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90E" w:rsidRDefault="00EE590E" w:rsidP="00565B64">
      <w:pPr>
        <w:jc w:val="center"/>
        <w:rPr>
          <w:rFonts w:ascii="Times New Roman" w:hAnsi="Times New Roman" w:cs="Times New Roman"/>
          <w:b/>
        </w:rPr>
      </w:pPr>
    </w:p>
    <w:p w:rsidR="008E0A1C" w:rsidRDefault="008E0A1C" w:rsidP="00565B64">
      <w:pPr>
        <w:jc w:val="center"/>
        <w:rPr>
          <w:rFonts w:ascii="Times New Roman" w:hAnsi="Times New Roman" w:cs="Times New Roman"/>
          <w:b/>
        </w:rPr>
      </w:pPr>
    </w:p>
    <w:p w:rsidR="008E0A1C" w:rsidRDefault="008E0A1C" w:rsidP="00565B64">
      <w:pPr>
        <w:jc w:val="center"/>
        <w:rPr>
          <w:rFonts w:ascii="Times New Roman" w:hAnsi="Times New Roman" w:cs="Times New Roman"/>
          <w:b/>
        </w:rPr>
      </w:pPr>
    </w:p>
    <w:p w:rsidR="00565B64" w:rsidRPr="00565B64" w:rsidRDefault="00565B64" w:rsidP="00565B64">
      <w:pPr>
        <w:jc w:val="center"/>
        <w:rPr>
          <w:rFonts w:ascii="Times New Roman" w:hAnsi="Times New Roman" w:cs="Times New Roman"/>
          <w:b/>
        </w:rPr>
      </w:pPr>
      <w:r w:rsidRPr="00565B64">
        <w:rPr>
          <w:rFonts w:ascii="Times New Roman" w:hAnsi="Times New Roman" w:cs="Times New Roman"/>
          <w:b/>
        </w:rPr>
        <w:t>BÜTEK BOĞAZİÇİ EĞİTİM TURİZM TEKNOPARK UYGULAMA VE DANIŞMANLIK</w:t>
      </w:r>
    </w:p>
    <w:p w:rsidR="00565B64" w:rsidRPr="00565B64" w:rsidRDefault="00565B64" w:rsidP="00565B64">
      <w:pPr>
        <w:jc w:val="center"/>
        <w:rPr>
          <w:rFonts w:ascii="Times New Roman" w:hAnsi="Times New Roman" w:cs="Times New Roman"/>
          <w:b/>
        </w:rPr>
      </w:pPr>
      <w:r w:rsidRPr="00565B64">
        <w:rPr>
          <w:rFonts w:ascii="Times New Roman" w:hAnsi="Times New Roman" w:cs="Times New Roman"/>
          <w:b/>
        </w:rPr>
        <w:t>HİZMETLERİ SAN. T</w:t>
      </w:r>
      <w:r>
        <w:rPr>
          <w:rFonts w:ascii="Times New Roman" w:hAnsi="Times New Roman" w:cs="Times New Roman"/>
          <w:b/>
        </w:rPr>
        <w:t>İC</w:t>
      </w:r>
      <w:r w:rsidRPr="00565B64">
        <w:rPr>
          <w:rFonts w:ascii="Times New Roman" w:hAnsi="Times New Roman" w:cs="Times New Roman"/>
          <w:b/>
        </w:rPr>
        <w:t>. A.</w:t>
      </w:r>
      <w:r>
        <w:rPr>
          <w:rFonts w:ascii="Times New Roman" w:hAnsi="Times New Roman" w:cs="Times New Roman"/>
          <w:b/>
        </w:rPr>
        <w:t>Ş</w:t>
      </w:r>
      <w:r w:rsidRPr="00565B64">
        <w:rPr>
          <w:rFonts w:ascii="Times New Roman" w:hAnsi="Times New Roman" w:cs="Times New Roman"/>
          <w:b/>
        </w:rPr>
        <w:t>.</w:t>
      </w:r>
    </w:p>
    <w:p w:rsidR="00565B64" w:rsidRPr="00565B64" w:rsidRDefault="00565B64" w:rsidP="00565B64">
      <w:pPr>
        <w:jc w:val="center"/>
        <w:rPr>
          <w:rFonts w:ascii="Times New Roman" w:hAnsi="Times New Roman" w:cs="Times New Roman"/>
          <w:b/>
        </w:rPr>
      </w:pPr>
      <w:r w:rsidRPr="00565B64">
        <w:rPr>
          <w:rFonts w:ascii="Times New Roman" w:hAnsi="Times New Roman" w:cs="Times New Roman"/>
          <w:b/>
        </w:rPr>
        <w:t>OLAĞAN</w:t>
      </w:r>
      <w:r>
        <w:rPr>
          <w:rFonts w:ascii="Times New Roman" w:hAnsi="Times New Roman" w:cs="Times New Roman"/>
          <w:b/>
        </w:rPr>
        <w:t>ÜSTÜ</w:t>
      </w:r>
      <w:r w:rsidRPr="00565B64">
        <w:rPr>
          <w:rFonts w:ascii="Times New Roman" w:hAnsi="Times New Roman" w:cs="Times New Roman"/>
          <w:b/>
        </w:rPr>
        <w:t xml:space="preserve"> GENEL KURUL TOPLANTISI DAVETİ</w:t>
      </w:r>
    </w:p>
    <w:p w:rsidR="00565B64" w:rsidRPr="00EE590E" w:rsidRDefault="00565B64" w:rsidP="00EE590E">
      <w:pPr>
        <w:jc w:val="both"/>
        <w:rPr>
          <w:rFonts w:ascii="Times New Roman" w:hAnsi="Times New Roman"/>
        </w:rPr>
      </w:pPr>
      <w:r w:rsidRPr="00EE590E">
        <w:rPr>
          <w:rFonts w:ascii="Times New Roman" w:hAnsi="Times New Roman"/>
        </w:rPr>
        <w:t xml:space="preserve">İstanbul Ticaret Sicil Memurluğunun 259038 sicil numarasında kayıtlı bulunan şirketimizin Olağanüstü Genel Kurul toplantısı aşağıdaki gündem maddeleri çerçevesinde, 27 Aralık 2023 tarihi Çarşamba günü saat 10.30’da </w:t>
      </w:r>
      <w:bookmarkStart w:id="0" w:name="_Hlk135724795"/>
      <w:r w:rsidRPr="00EE590E">
        <w:rPr>
          <w:rFonts w:ascii="Times New Roman" w:hAnsi="Times New Roman"/>
        </w:rPr>
        <w:t>Sunset Grill Bar, Kuruçeşme Mahallesi Ulus Park, Yol Sokağı No:2, 34345 Beşiktaş/İstanbul</w:t>
      </w:r>
      <w:bookmarkEnd w:id="0"/>
      <w:r w:rsidRPr="00EE590E">
        <w:rPr>
          <w:rFonts w:ascii="Times New Roman" w:hAnsi="Times New Roman"/>
        </w:rPr>
        <w:t>, adresinde yapılacaktır,</w:t>
      </w:r>
    </w:p>
    <w:p w:rsidR="00565B64" w:rsidRPr="00EE590E" w:rsidRDefault="00565B64" w:rsidP="00EE590E">
      <w:pPr>
        <w:spacing w:after="0" w:line="240" w:lineRule="auto"/>
        <w:jc w:val="both"/>
        <w:rPr>
          <w:rFonts w:ascii="Times New Roman" w:hAnsi="Times New Roman"/>
        </w:rPr>
      </w:pPr>
      <w:r w:rsidRPr="00EE590E">
        <w:rPr>
          <w:rFonts w:ascii="Times New Roman" w:hAnsi="Times New Roman"/>
        </w:rPr>
        <w:t xml:space="preserve">2023 yılı yönetim kurulunun faaliyet raporu, bilanço ve gelir tabloları, ortakların adreslerine iadeli taahhütlü mektupla gönderilecek ve ayrıca genel kurul toplantısından en az on beş gün önce Şirket merkezinde (Bütek Boğaziçi Eğitim Turizm Teknopark Uygulama ve </w:t>
      </w:r>
      <w:proofErr w:type="gramStart"/>
      <w:r w:rsidRPr="00EE590E">
        <w:rPr>
          <w:rFonts w:ascii="Times New Roman" w:hAnsi="Times New Roman"/>
        </w:rPr>
        <w:t>Dan</w:t>
      </w:r>
      <w:proofErr w:type="gramEnd"/>
      <w:r w:rsidRPr="00EE590E">
        <w:rPr>
          <w:rFonts w:ascii="Times New Roman" w:hAnsi="Times New Roman"/>
        </w:rPr>
        <w:t xml:space="preserve">. </w:t>
      </w:r>
      <w:proofErr w:type="spellStart"/>
      <w:r w:rsidRPr="00EE590E">
        <w:rPr>
          <w:rFonts w:ascii="Times New Roman" w:hAnsi="Times New Roman"/>
        </w:rPr>
        <w:t>Hiz</w:t>
      </w:r>
      <w:proofErr w:type="spellEnd"/>
      <w:r w:rsidRPr="00EE590E">
        <w:rPr>
          <w:rFonts w:ascii="Times New Roman" w:hAnsi="Times New Roman"/>
        </w:rPr>
        <w:t xml:space="preserve">. San. Tic. A.Ş. Emniyet Evleri Mah. Eski Büyükdere Cad. Sapphire No: 1/1 İç Kapı No: 1B04 Kâğıthane / İstanbul </w:t>
      </w:r>
      <w:proofErr w:type="gramStart"/>
      <w:r w:rsidRPr="00EE590E">
        <w:rPr>
          <w:rFonts w:ascii="Times New Roman" w:hAnsi="Times New Roman"/>
        </w:rPr>
        <w:t>)</w:t>
      </w:r>
      <w:proofErr w:type="gramEnd"/>
      <w:r w:rsidRPr="00EE590E">
        <w:rPr>
          <w:rFonts w:ascii="Times New Roman" w:hAnsi="Times New Roman"/>
        </w:rPr>
        <w:t xml:space="preserve"> pay sahiplerinin emirlerine hazır bulundurulacaktır. </w:t>
      </w:r>
    </w:p>
    <w:p w:rsidR="00565B64" w:rsidRPr="00EE590E" w:rsidRDefault="00565B64" w:rsidP="00EE590E">
      <w:pPr>
        <w:spacing w:after="0" w:line="240" w:lineRule="auto"/>
        <w:jc w:val="both"/>
        <w:rPr>
          <w:rFonts w:ascii="Times New Roman" w:hAnsi="Times New Roman"/>
        </w:rPr>
      </w:pPr>
    </w:p>
    <w:p w:rsidR="00565B64" w:rsidRPr="00EE590E" w:rsidRDefault="00565B64" w:rsidP="00EE590E">
      <w:pPr>
        <w:spacing w:after="0" w:line="240" w:lineRule="auto"/>
        <w:jc w:val="both"/>
        <w:rPr>
          <w:rFonts w:ascii="Times New Roman" w:hAnsi="Times New Roman"/>
        </w:rPr>
      </w:pPr>
      <w:r w:rsidRPr="00EE590E">
        <w:rPr>
          <w:rFonts w:ascii="Times New Roman" w:hAnsi="Times New Roman"/>
        </w:rPr>
        <w:t xml:space="preserve">Toplantıya ilişkin ilanımız </w:t>
      </w:r>
      <w:r w:rsidR="00A952B5">
        <w:rPr>
          <w:rFonts w:ascii="Times New Roman" w:hAnsi="Times New Roman"/>
        </w:rPr>
        <w:t>29 Kasım</w:t>
      </w:r>
      <w:r w:rsidRPr="00EE590E">
        <w:rPr>
          <w:rFonts w:ascii="Times New Roman" w:hAnsi="Times New Roman"/>
        </w:rPr>
        <w:t xml:space="preserve"> 2023 tarihli 10</w:t>
      </w:r>
      <w:r w:rsidR="00A952B5">
        <w:rPr>
          <w:rFonts w:ascii="Times New Roman" w:hAnsi="Times New Roman"/>
        </w:rPr>
        <w:t>968</w:t>
      </w:r>
      <w:r w:rsidRPr="00EE590E">
        <w:rPr>
          <w:rFonts w:ascii="Times New Roman" w:hAnsi="Times New Roman"/>
        </w:rPr>
        <w:t xml:space="preserve"> sayılı T. Ticaret Sicili Gazetesi'nde yayınlanmış olup, ekte gazetenin birer örneği sunulmuştur. </w:t>
      </w:r>
    </w:p>
    <w:p w:rsidR="00565B64" w:rsidRPr="00EE590E" w:rsidRDefault="00565B64" w:rsidP="00EE590E">
      <w:pPr>
        <w:jc w:val="both"/>
        <w:rPr>
          <w:rFonts w:ascii="Times New Roman" w:hAnsi="Times New Roman"/>
        </w:rPr>
      </w:pPr>
      <w:r w:rsidRPr="00EE590E">
        <w:rPr>
          <w:rFonts w:ascii="Times New Roman" w:hAnsi="Times New Roman"/>
        </w:rPr>
        <w:t xml:space="preserve">Sayın pay sahiplerinin belirtilen gün ve saatte hazır bulunmalarını, toplantıya katılamayacakların kendilerini bir vekile temsil ettirmeleri rica olunur. </w:t>
      </w:r>
    </w:p>
    <w:p w:rsidR="00565B64" w:rsidRPr="00EE590E" w:rsidRDefault="00565B64" w:rsidP="00EE590E">
      <w:pPr>
        <w:jc w:val="both"/>
        <w:rPr>
          <w:rFonts w:ascii="Times New Roman" w:hAnsi="Times New Roman"/>
        </w:rPr>
      </w:pPr>
      <w:r w:rsidRPr="00EE590E">
        <w:rPr>
          <w:rFonts w:ascii="Times New Roman" w:hAnsi="Times New Roman"/>
        </w:rPr>
        <w:t xml:space="preserve">(Vekâletname Örneği </w:t>
      </w:r>
      <w:r w:rsidR="00A952B5">
        <w:rPr>
          <w:rFonts w:ascii="Times New Roman" w:hAnsi="Times New Roman"/>
        </w:rPr>
        <w:t>ekte</w:t>
      </w:r>
      <w:r w:rsidRPr="00EE590E">
        <w:rPr>
          <w:rFonts w:ascii="Times New Roman" w:hAnsi="Times New Roman"/>
        </w:rPr>
        <w:t xml:space="preserve"> sunulmuştur)</w:t>
      </w:r>
    </w:p>
    <w:p w:rsidR="0002451A" w:rsidRPr="00EE590E" w:rsidRDefault="00565B64" w:rsidP="00EE590E">
      <w:pPr>
        <w:jc w:val="both"/>
        <w:rPr>
          <w:rFonts w:ascii="Times New Roman" w:hAnsi="Times New Roman"/>
        </w:rPr>
      </w:pPr>
      <w:r w:rsidRPr="00EE590E">
        <w:rPr>
          <w:rFonts w:ascii="Times New Roman" w:hAnsi="Times New Roman"/>
        </w:rPr>
        <w:t>Sa</w:t>
      </w:r>
      <w:r w:rsidR="00EE590E" w:rsidRPr="00EE590E">
        <w:rPr>
          <w:rFonts w:ascii="Times New Roman" w:hAnsi="Times New Roman"/>
        </w:rPr>
        <w:t>ygı</w:t>
      </w:r>
      <w:r w:rsidRPr="00EE590E">
        <w:rPr>
          <w:rFonts w:ascii="Times New Roman" w:hAnsi="Times New Roman"/>
        </w:rPr>
        <w:t>larımızla</w:t>
      </w:r>
      <w:r w:rsidR="00EE590E" w:rsidRPr="00EE590E">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4"/>
        <w:gridCol w:w="3828"/>
      </w:tblGrid>
      <w:tr w:rsidR="00EE590E" w:rsidTr="00EE590E">
        <w:tc>
          <w:tcPr>
            <w:tcW w:w="3114" w:type="dxa"/>
          </w:tcPr>
          <w:p w:rsidR="00EE590E" w:rsidRDefault="00EE590E" w:rsidP="00EE590E">
            <w:pPr>
              <w:jc w:val="both"/>
              <w:rPr>
                <w:rFonts w:ascii="Times New Roman" w:hAnsi="Times New Roman"/>
                <w:sz w:val="24"/>
                <w:szCs w:val="24"/>
              </w:rPr>
            </w:pPr>
          </w:p>
        </w:tc>
        <w:tc>
          <w:tcPr>
            <w:tcW w:w="1984" w:type="dxa"/>
          </w:tcPr>
          <w:p w:rsidR="00EE590E" w:rsidRDefault="00EE590E" w:rsidP="00EE590E">
            <w:pPr>
              <w:jc w:val="both"/>
              <w:rPr>
                <w:rFonts w:ascii="Times New Roman" w:hAnsi="Times New Roman"/>
                <w:sz w:val="24"/>
                <w:szCs w:val="24"/>
              </w:rPr>
            </w:pPr>
          </w:p>
        </w:tc>
        <w:tc>
          <w:tcPr>
            <w:tcW w:w="3828" w:type="dxa"/>
          </w:tcPr>
          <w:p w:rsidR="008E0A1C" w:rsidRDefault="008E0A1C" w:rsidP="00EE590E">
            <w:pPr>
              <w:jc w:val="center"/>
              <w:rPr>
                <w:rFonts w:ascii="Times New Roman" w:hAnsi="Times New Roman"/>
                <w:b/>
              </w:rPr>
            </w:pPr>
          </w:p>
          <w:p w:rsidR="008E0A1C" w:rsidRDefault="008E0A1C" w:rsidP="00EE590E">
            <w:pPr>
              <w:jc w:val="center"/>
              <w:rPr>
                <w:rFonts w:ascii="Times New Roman" w:hAnsi="Times New Roman"/>
                <w:b/>
              </w:rPr>
            </w:pPr>
          </w:p>
          <w:p w:rsidR="008E0A1C" w:rsidRDefault="008E0A1C" w:rsidP="00EE590E">
            <w:pPr>
              <w:jc w:val="center"/>
              <w:rPr>
                <w:rFonts w:ascii="Times New Roman" w:hAnsi="Times New Roman"/>
                <w:b/>
              </w:rPr>
            </w:pPr>
          </w:p>
          <w:p w:rsidR="00EE590E" w:rsidRPr="00EE590E" w:rsidRDefault="00EE590E" w:rsidP="00EE590E">
            <w:pPr>
              <w:jc w:val="center"/>
              <w:rPr>
                <w:rFonts w:ascii="Times New Roman" w:hAnsi="Times New Roman"/>
                <w:b/>
              </w:rPr>
            </w:pPr>
            <w:bookmarkStart w:id="1" w:name="_GoBack"/>
            <w:bookmarkEnd w:id="1"/>
            <w:r w:rsidRPr="00EE590E">
              <w:rPr>
                <w:rFonts w:ascii="Times New Roman" w:hAnsi="Times New Roman"/>
                <w:b/>
              </w:rPr>
              <w:t>YÖNETİM KURULU BAŞKANI</w:t>
            </w:r>
          </w:p>
        </w:tc>
      </w:tr>
      <w:tr w:rsidR="00EE590E" w:rsidTr="00EE590E">
        <w:tc>
          <w:tcPr>
            <w:tcW w:w="3114" w:type="dxa"/>
          </w:tcPr>
          <w:p w:rsidR="00EE590E" w:rsidRDefault="00EE590E" w:rsidP="00EE590E">
            <w:pPr>
              <w:jc w:val="both"/>
              <w:rPr>
                <w:rFonts w:ascii="Times New Roman" w:hAnsi="Times New Roman"/>
                <w:sz w:val="24"/>
                <w:szCs w:val="24"/>
              </w:rPr>
            </w:pPr>
          </w:p>
        </w:tc>
        <w:tc>
          <w:tcPr>
            <w:tcW w:w="1984" w:type="dxa"/>
          </w:tcPr>
          <w:p w:rsidR="00EE590E" w:rsidRDefault="00EE590E" w:rsidP="00EE590E">
            <w:pPr>
              <w:jc w:val="both"/>
              <w:rPr>
                <w:rFonts w:ascii="Times New Roman" w:hAnsi="Times New Roman"/>
                <w:sz w:val="24"/>
                <w:szCs w:val="24"/>
              </w:rPr>
            </w:pPr>
          </w:p>
        </w:tc>
        <w:tc>
          <w:tcPr>
            <w:tcW w:w="3828" w:type="dxa"/>
          </w:tcPr>
          <w:p w:rsidR="00EE590E" w:rsidRPr="00EE590E" w:rsidRDefault="00EE590E" w:rsidP="00EE590E">
            <w:pPr>
              <w:jc w:val="center"/>
              <w:rPr>
                <w:rFonts w:ascii="Times New Roman" w:hAnsi="Times New Roman"/>
                <w:b/>
              </w:rPr>
            </w:pPr>
            <w:r w:rsidRPr="00EE590E">
              <w:rPr>
                <w:rFonts w:ascii="Times New Roman" w:hAnsi="Times New Roman"/>
                <w:b/>
              </w:rPr>
              <w:t>OSMAN OKYAY</w:t>
            </w:r>
          </w:p>
        </w:tc>
      </w:tr>
    </w:tbl>
    <w:p w:rsidR="00EE590E" w:rsidRPr="00EE590E" w:rsidRDefault="00EE590E" w:rsidP="00EE590E">
      <w:pPr>
        <w:jc w:val="both"/>
        <w:rPr>
          <w:rFonts w:ascii="Times New Roman" w:hAnsi="Times New Roman"/>
        </w:rPr>
      </w:pPr>
    </w:p>
    <w:p w:rsidR="00EE590E" w:rsidRPr="00EE590E" w:rsidRDefault="00EE590E" w:rsidP="00EE590E">
      <w:pPr>
        <w:jc w:val="both"/>
        <w:rPr>
          <w:rFonts w:ascii="Times New Roman" w:hAnsi="Times New Roman"/>
        </w:rPr>
      </w:pPr>
      <w:r w:rsidRPr="00EE590E">
        <w:rPr>
          <w:rFonts w:ascii="Times New Roman" w:hAnsi="Times New Roman"/>
        </w:rPr>
        <w:t>Olağanüstü Genel Kurul Toplantı Gündem Maddeleri</w:t>
      </w:r>
    </w:p>
    <w:p w:rsidR="00EE590E" w:rsidRPr="00EE590E" w:rsidRDefault="00EE590E" w:rsidP="00EE590E">
      <w:pPr>
        <w:spacing w:after="0" w:line="240" w:lineRule="auto"/>
        <w:jc w:val="both"/>
        <w:rPr>
          <w:rFonts w:ascii="Times New Roman" w:hAnsi="Times New Roman"/>
        </w:rPr>
      </w:pPr>
    </w:p>
    <w:p w:rsidR="00EE590E" w:rsidRPr="00EE590E" w:rsidRDefault="00EE590E" w:rsidP="00EE590E">
      <w:pPr>
        <w:numPr>
          <w:ilvl w:val="0"/>
          <w:numId w:val="1"/>
        </w:numPr>
        <w:spacing w:after="200" w:line="240" w:lineRule="auto"/>
        <w:ind w:left="426" w:hanging="284"/>
        <w:jc w:val="both"/>
        <w:rPr>
          <w:rFonts w:ascii="Times New Roman" w:hAnsi="Times New Roman"/>
        </w:rPr>
      </w:pPr>
      <w:r w:rsidRPr="00EE590E">
        <w:rPr>
          <w:rFonts w:ascii="Times New Roman" w:hAnsi="Times New Roman"/>
        </w:rPr>
        <w:t>Açılış ve toplantı başkanlığının oluşturulması,</w:t>
      </w:r>
    </w:p>
    <w:p w:rsidR="00EE590E" w:rsidRPr="00EE590E" w:rsidRDefault="00EE590E" w:rsidP="00EE590E">
      <w:pPr>
        <w:numPr>
          <w:ilvl w:val="0"/>
          <w:numId w:val="1"/>
        </w:numPr>
        <w:spacing w:after="200" w:line="240" w:lineRule="auto"/>
        <w:ind w:left="426" w:hanging="284"/>
        <w:jc w:val="both"/>
        <w:rPr>
          <w:rFonts w:ascii="Times New Roman" w:hAnsi="Times New Roman"/>
        </w:rPr>
      </w:pPr>
      <w:r w:rsidRPr="00EE590E">
        <w:rPr>
          <w:rFonts w:ascii="Times New Roman" w:hAnsi="Times New Roman"/>
        </w:rPr>
        <w:t>Genel Kurul Toplantı Başkanlığına tutanakları imzalama yetkisi verilmesi,</w:t>
      </w:r>
    </w:p>
    <w:p w:rsidR="00EE590E" w:rsidRPr="00EE590E" w:rsidRDefault="00EE590E" w:rsidP="00EE590E">
      <w:pPr>
        <w:numPr>
          <w:ilvl w:val="0"/>
          <w:numId w:val="1"/>
        </w:numPr>
        <w:spacing w:after="200" w:line="240" w:lineRule="auto"/>
        <w:ind w:left="426" w:hanging="284"/>
        <w:jc w:val="both"/>
        <w:rPr>
          <w:rFonts w:ascii="Times New Roman" w:hAnsi="Times New Roman"/>
        </w:rPr>
      </w:pPr>
      <w:r w:rsidRPr="00EE590E">
        <w:rPr>
          <w:rFonts w:ascii="Times New Roman" w:hAnsi="Times New Roman"/>
        </w:rPr>
        <w:t xml:space="preserve">Şirket’in tasfiyesinin müzakere edilmesi ve karara bağlanması,  </w:t>
      </w:r>
    </w:p>
    <w:p w:rsidR="00EE590E" w:rsidRPr="00EE590E" w:rsidRDefault="00EE590E" w:rsidP="00EE590E">
      <w:pPr>
        <w:numPr>
          <w:ilvl w:val="0"/>
          <w:numId w:val="1"/>
        </w:numPr>
        <w:spacing w:after="200" w:line="240" w:lineRule="auto"/>
        <w:ind w:left="426" w:hanging="284"/>
        <w:jc w:val="both"/>
        <w:rPr>
          <w:rFonts w:ascii="Times New Roman" w:hAnsi="Times New Roman"/>
        </w:rPr>
      </w:pPr>
      <w:r w:rsidRPr="00EE590E">
        <w:rPr>
          <w:rFonts w:ascii="Times New Roman" w:hAnsi="Times New Roman"/>
        </w:rPr>
        <w:t>Şirket yönetim kurulunun ibra edilmesi,</w:t>
      </w:r>
    </w:p>
    <w:p w:rsidR="00EE590E" w:rsidRPr="00EE590E" w:rsidRDefault="00EE590E" w:rsidP="00EE590E">
      <w:pPr>
        <w:numPr>
          <w:ilvl w:val="0"/>
          <w:numId w:val="1"/>
        </w:numPr>
        <w:spacing w:after="200" w:line="240" w:lineRule="auto"/>
        <w:ind w:left="426" w:hanging="284"/>
        <w:jc w:val="both"/>
        <w:rPr>
          <w:rFonts w:ascii="Times New Roman" w:hAnsi="Times New Roman"/>
        </w:rPr>
      </w:pPr>
      <w:r w:rsidRPr="00EE590E">
        <w:rPr>
          <w:rFonts w:ascii="Times New Roman" w:hAnsi="Times New Roman"/>
        </w:rPr>
        <w:t>Şirket’e tasfiye memuru atanmasına karar verilmesi,</w:t>
      </w:r>
    </w:p>
    <w:p w:rsidR="00EE590E" w:rsidRPr="00EE590E" w:rsidRDefault="00EE590E" w:rsidP="00EE590E">
      <w:pPr>
        <w:numPr>
          <w:ilvl w:val="0"/>
          <w:numId w:val="1"/>
        </w:numPr>
        <w:spacing w:after="200" w:line="240" w:lineRule="auto"/>
        <w:ind w:left="426" w:hanging="284"/>
        <w:jc w:val="both"/>
        <w:rPr>
          <w:rFonts w:ascii="Times New Roman" w:hAnsi="Times New Roman"/>
        </w:rPr>
      </w:pPr>
      <w:r w:rsidRPr="00EE590E">
        <w:rPr>
          <w:rFonts w:ascii="Times New Roman" w:hAnsi="Times New Roman"/>
        </w:rPr>
        <w:t>Dilekler, temenniler ve kapanış.</w:t>
      </w:r>
    </w:p>
    <w:p w:rsidR="00EE590E" w:rsidRPr="00EE590E" w:rsidRDefault="00EE590E" w:rsidP="00565B64">
      <w:pPr>
        <w:rPr>
          <w:rFonts w:ascii="Times New Roman" w:hAnsi="Times New Roman"/>
        </w:rPr>
      </w:pPr>
    </w:p>
    <w:sectPr w:rsidR="00EE590E" w:rsidRPr="00EE5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4B7C"/>
    <w:multiLevelType w:val="hybridMultilevel"/>
    <w:tmpl w:val="5178F8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64"/>
    <w:rsid w:val="0002451A"/>
    <w:rsid w:val="00565B64"/>
    <w:rsid w:val="008E0A1C"/>
    <w:rsid w:val="00A952B5"/>
    <w:rsid w:val="00EE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B22"/>
  <w15:chartTrackingRefBased/>
  <w15:docId w15:val="{A81FB802-32D1-4B56-92CD-23B8DF67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Gürdal</dc:creator>
  <cp:keywords/>
  <dc:description/>
  <cp:lastModifiedBy>Mithat Gürdal</cp:lastModifiedBy>
  <cp:revision>3</cp:revision>
  <cp:lastPrinted>2023-11-29T08:31:00Z</cp:lastPrinted>
  <dcterms:created xsi:type="dcterms:W3CDTF">2023-11-27T06:27:00Z</dcterms:created>
  <dcterms:modified xsi:type="dcterms:W3CDTF">2023-11-29T08:32:00Z</dcterms:modified>
</cp:coreProperties>
</file>